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5FAA64A" w:rsidR="00736569" w:rsidRPr="001C4A37" w:rsidRDefault="008B17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24, 2030 - November 30,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008CFDF" w:rsid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9DD84FB" w:rsidR="001C4A37" w:rsidRP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048E82" w:rsidR="004A5242" w:rsidRDefault="008B17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D25EDAA" w:rsidR="001C4A37" w:rsidRP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B44847" w:rsidR="004A5242" w:rsidRDefault="008B17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5CD48BF" w:rsidR="001C4A37" w:rsidRP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62A6E0" w:rsidR="004A5242" w:rsidRDefault="008B17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263045A" w:rsidR="001C4A37" w:rsidRP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9A5E0AE" w:rsidR="004A5242" w:rsidRDefault="008B17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F00B4D2" w:rsidR="001C4A37" w:rsidRP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5072B3" w:rsidR="004A5242" w:rsidRDefault="008B17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6A75F3" w:rsidR="001C4A37" w:rsidRP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C78804" w:rsidR="004A5242" w:rsidRDefault="008B17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B598C81" w:rsidR="001C4A37" w:rsidRPr="001C4A37" w:rsidRDefault="008B17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B17B0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