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0F86D8" w:rsidR="00736569" w:rsidRPr="001C4A37" w:rsidRDefault="001859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11, 2030 - August 17,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89EF2E" w:rsid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2A25E0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4FC10E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B75320F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1D3806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4D21766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07C4F9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8B04231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0CFCB4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91D260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26A6B2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617B0A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0A810C" w:rsidR="004A5242" w:rsidRDefault="0018593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E49A72" w:rsidR="001C4A37" w:rsidRPr="001C4A37" w:rsidRDefault="0018593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593D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