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4497BBC" w:rsidR="00736569" w:rsidRPr="001C4A37" w:rsidRDefault="004E56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12, 2029 - February 18,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3A99119" w:rsid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0CE435E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1B1452C" w:rsidR="004A5242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9F21497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74343F" w:rsidR="004A5242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F585F2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EEF071" w:rsidR="004A5242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1996A58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F109E1" w:rsidR="004A5242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194F356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B2086B" w:rsidR="004A5242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A5C2A3D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19E45E" w:rsidR="004A5242" w:rsidRDefault="004E567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C4A4C28" w:rsidR="001C4A37" w:rsidRPr="001C4A37" w:rsidRDefault="004E567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5670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