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4571C96" w:rsidR="00736569" w:rsidRPr="001C4A37" w:rsidRDefault="001A2D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8, 2029 - January 14,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CCAD27" w:rsid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D0731B2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82187B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3DCE14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320F7E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1C566ED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472F02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FEE5B53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95A517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016BE1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E3B0C7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AE1DE87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0A5733" w:rsidR="004A5242" w:rsidRDefault="001A2D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8C4168B" w:rsidR="001C4A37" w:rsidRPr="001C4A37" w:rsidRDefault="001A2D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2D9E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