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633AF3" w:rsidR="00736569" w:rsidRPr="001C4A37" w:rsidRDefault="00885C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18, 2028 - June 24,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67E720" w:rsid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BB5ABB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960118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AA62593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E6743DC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8741CA3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0193F5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478E90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B0C01B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8A035B1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20C234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990BE7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A8EC80" w:rsidR="004A5242" w:rsidRDefault="00885C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907F7A" w:rsidR="001C4A37" w:rsidRPr="001C4A37" w:rsidRDefault="00885C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5C4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