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F58E69" w:rsidR="00736569" w:rsidRPr="001C4A37" w:rsidRDefault="00E970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22, 2028 - May 28,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496C56C" w:rsid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EDED6FD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470D12" w:rsidR="004A5242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28380B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CD5246" w:rsidR="004A5242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95B252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E802F34" w:rsidR="004A5242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3A2CC98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5A6625" w:rsidR="004A5242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57593D8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805B82" w:rsidR="004A5242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797362D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4EAFD6" w:rsidR="004A5242" w:rsidRDefault="00E970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D2CCCE" w:rsidR="001C4A37" w:rsidRPr="001C4A37" w:rsidRDefault="00E970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970CC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