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DBF95A" w:rsidR="00736569" w:rsidRPr="001C4A37" w:rsidRDefault="008366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29, 2027 - December 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06F37C" w:rsid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6CEDD4C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DC5DA8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5E6273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B37ECE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E7855B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E572B4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57F943A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23155FE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F8DD8B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1CCF05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AFF86BF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C77F31" w:rsidR="004A5242" w:rsidRDefault="00836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9A4214" w:rsidR="001C4A37" w:rsidRPr="001C4A37" w:rsidRDefault="00836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66B8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