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6E0762" w:rsidR="00736569" w:rsidRPr="001C4A37" w:rsidRDefault="00D176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8, 2027 - November 14,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86894F" w:rsid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B8DD811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33DF67" w:rsidR="004A5242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72FBA1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B61B66A" w:rsidR="004A5242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169219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40260B" w:rsidR="004A5242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1EAC3A6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7D765B" w:rsidR="004A5242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C904D9A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6A6535" w:rsidR="004A5242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D8D706C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5F0059A" w:rsidR="004A5242" w:rsidRDefault="00D176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447861E" w:rsidR="001C4A37" w:rsidRPr="001C4A37" w:rsidRDefault="00D176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176D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