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301439" w:rsidR="00736569" w:rsidRPr="001C4A37" w:rsidRDefault="003A0B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9, 2027 - May 15,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95469D" w:rsid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B12FBCA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180469" w:rsidR="004A5242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00CD2A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56BC83" w:rsidR="004A5242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9737ADE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3BD6276" w:rsidR="004A5242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ED8F4C5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B67221" w:rsidR="004A5242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52B637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C32E75" w:rsidR="004A5242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4457FA2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9DA77F" w:rsidR="004A5242" w:rsidRDefault="003A0B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D5B16DF" w:rsidR="001C4A37" w:rsidRPr="001C4A37" w:rsidRDefault="003A0B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A0B6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