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8F8905" w:rsidR="00736569" w:rsidRPr="001C4A37" w:rsidRDefault="00BF3B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19, 2027 - April 25,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5DF95C" w:rsid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2C677A4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850292" w:rsidR="004A5242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6A75C15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C87D6A" w:rsidR="004A5242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964CC80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B8ED54" w:rsidR="004A5242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1739A7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77A45F" w:rsidR="004A5242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ED75BC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1FEE5B" w:rsidR="004A5242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ED22E8F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01B082" w:rsidR="004A5242" w:rsidRDefault="00BF3B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CDD7F5" w:rsidR="001C4A37" w:rsidRPr="001C4A37" w:rsidRDefault="00BF3B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F3B3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