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836662" w:rsidR="00736569" w:rsidRPr="001C4A37" w:rsidRDefault="008E43F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12, 2026 - July 18,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9FAFF5" w:rsid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FB788D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6BD9DA7" w:rsidR="004A5242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9F33B3F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AF3022" w:rsidR="004A5242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EA77789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339E273" w:rsidR="004A5242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77E8C96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E8B251" w:rsidR="004A5242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AF5FAAE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A92F9CB" w:rsidR="004A5242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8D72FE8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9C483F3" w:rsidR="004A5242" w:rsidRDefault="008E43F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660DF2" w:rsidR="001C4A37" w:rsidRPr="001C4A37" w:rsidRDefault="008E43F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43F5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