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65A304" w:rsidR="00736569" w:rsidRPr="001C4A37" w:rsidRDefault="00D531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15, 2026 - June 21,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0F59FF" w:rsid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096C48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3132DF4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32F8698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C03E70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552D720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C743FF7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C0F11A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21EE84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F4F5EB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850FAF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D1949DC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8851BC" w:rsidR="004A5242" w:rsidRDefault="00D5313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91F8884" w:rsidR="001C4A37" w:rsidRPr="001C4A37" w:rsidRDefault="00D5313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5313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