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8F9F31" w:rsidR="00736569" w:rsidRPr="001C4A37" w:rsidRDefault="009D19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5, 2026 - April 11,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E32EE1" w:rsid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C251493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E4717E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65F532E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7B34AD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00E5B2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46FE55B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1A3B1B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DE27AC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2E7B42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3D8830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C29932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5052AD" w:rsidR="004A5242" w:rsidRDefault="009D19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F389054" w:rsidR="001C4A37" w:rsidRPr="001C4A37" w:rsidRDefault="009D19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D190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