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BACC84" w:rsidR="00736569" w:rsidRPr="001C4A37" w:rsidRDefault="00740C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8, 2026 - February 14,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039D9F" w:rsid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F96AD66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56EA35" w:rsidR="004A5242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C8A0FD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0CFB8F" w:rsidR="004A5242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FB6720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F32E8A" w:rsidR="004A5242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2D43EA0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97AF8E" w:rsidR="004A5242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6C1EF03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E0EF00" w:rsidR="004A5242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A5501A5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8B4BD1" w:rsidR="004A5242" w:rsidRDefault="00740C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DF236F" w:rsidR="001C4A37" w:rsidRPr="001C4A37" w:rsidRDefault="00740C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40CA2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