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338B5D" w:rsidR="00736569" w:rsidRPr="001C4A37" w:rsidRDefault="004675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14, 2025 - September 20,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4B4CB6" w:rsid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B3C301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40C962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E254C6F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EE81FC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BDF003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555E9D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450810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6A8809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157372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CE1A21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E2CD57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A5B37D" w:rsidR="004A5242" w:rsidRDefault="004675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8290F6" w:rsidR="001C4A37" w:rsidRPr="001C4A37" w:rsidRDefault="004675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67564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