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228C13" w:rsidR="00736569" w:rsidRPr="001C4A37" w:rsidRDefault="000230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10, 2025 - August 16,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33DB65" w:rsid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1B1CD1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2811F5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67858F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75DE3E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886509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896AC5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FB09458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C5251A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BA9CE78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1F97F2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CCA7061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D446E5" w:rsidR="004A5242" w:rsidRDefault="000230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26370A" w:rsidR="001C4A37" w:rsidRPr="001C4A37" w:rsidRDefault="000230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30F1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