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C7E67F" w:rsidR="00736569" w:rsidRPr="001C4A37" w:rsidRDefault="00BD18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5, 2024 - February 11,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F39F1C" w:rsid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A3F4362" w:rsidR="001C4A37" w:rsidRP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E22263" w:rsidR="004A5242" w:rsidRDefault="00BD1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FC7464E" w:rsidR="001C4A37" w:rsidRP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B9B050" w:rsidR="004A5242" w:rsidRDefault="00BD1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74B677C" w:rsidR="001C4A37" w:rsidRP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B1E87B" w:rsidR="004A5242" w:rsidRDefault="00BD1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C9863EC" w:rsidR="001C4A37" w:rsidRP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CDC2BC" w:rsidR="004A5242" w:rsidRDefault="00BD1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C8C2F2A" w:rsidR="001C4A37" w:rsidRP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962BC0" w:rsidR="004A5242" w:rsidRDefault="00BD1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A48C00A" w:rsidR="001C4A37" w:rsidRP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AD11C9" w:rsidR="004A5242" w:rsidRDefault="00BD1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907899A" w:rsidR="001C4A37" w:rsidRPr="001C4A37" w:rsidRDefault="00BD1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D18C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