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C044C2" w:rsidR="00736569" w:rsidRPr="001C4A37" w:rsidRDefault="005C3F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4, 2024 - February 10,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8F44C2" w:rsid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B9C3F93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229C48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770B093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6BF75D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FE01B9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30D029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57DA8DE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10C8FA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38392FD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EE0617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6CCE32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33AB54" w:rsidR="004A5242" w:rsidRDefault="005C3F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6AA3E8" w:rsidR="001C4A37" w:rsidRPr="001C4A37" w:rsidRDefault="005C3F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C3FE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