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54B876" w:rsidR="00736569" w:rsidRPr="001C4A37" w:rsidRDefault="00C55C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2, 2020 - August 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F51C39" w:rsid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F6C3FA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073741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25C96D8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775F66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6C1693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2B15DA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CC0552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BBF24F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926416C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DFA636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8DF99E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47C158" w:rsidR="004A5242" w:rsidRDefault="00C55C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5563E45" w:rsidR="001C4A37" w:rsidRPr="001C4A37" w:rsidRDefault="00C55C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55CE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