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5C8BE5" w:rsidR="004A5242" w:rsidRPr="004A5242" w:rsidRDefault="009862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17, 2030 - March 23,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FEF245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DC34516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6D8B25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7FEF2E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A2D3E2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953D995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684E16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0C1F92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2914C54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2E0ED9A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1CF5CD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A1E253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5F6854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EE2ADFA" w:rsidR="004A5242" w:rsidRPr="004A5242" w:rsidRDefault="009862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862D7" w:rsidRPr="004A5242" w:rsidRDefault="009862D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862D7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