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97173F" w:rsidR="004A5242" w:rsidRPr="004A5242" w:rsidRDefault="001D3C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2029 - April 21,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4C6890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6530AD9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0711D0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4EE994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62B79C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11E338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CFDA64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A3F94C8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A6BC57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A1201A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45489B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2C1732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EF1D52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57539D" w:rsidR="004A5242" w:rsidRPr="004A5242" w:rsidRDefault="001D3C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3C1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D3C1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