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18B695" w:rsidR="004A5242" w:rsidRPr="004A5242" w:rsidRDefault="006B2D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2028 - April 23,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C01B05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13A14E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DDA5BE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7F877A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0C313C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38E10FE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3A6637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2C1308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6FB1BC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99724F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0A3798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985EC2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374E50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E20AF2" w:rsidR="004A5242" w:rsidRPr="004A5242" w:rsidRDefault="006B2D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2D6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2D62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