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12AA33" w:rsidR="004A5242" w:rsidRPr="004A5242" w:rsidRDefault="00734C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31, 2027 - June 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5B9BB1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26F909D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2A1AA1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D28693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26A788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1D480D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6865BD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845623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FE82D7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01C5BE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69AB37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8F4909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923BBF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9E58064" w:rsidR="004A5242" w:rsidRPr="004A5242" w:rsidRDefault="00734C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4C1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34C1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