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5E0E11" w:rsidR="004A5242" w:rsidRPr="004A5242" w:rsidRDefault="00AE4A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14, 2026 - December 20,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617230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1D7E93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811A5B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5D4E94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C4E98A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F69D07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D33C1E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1747957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1A61B9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F5EF2D9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2A0AAC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893028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38FBA0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7BABF81" w:rsidR="004A5242" w:rsidRPr="004A5242" w:rsidRDefault="00AE4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E4A2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E4A26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