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48DB0F" w:rsidR="004A5242" w:rsidRPr="004A5242" w:rsidRDefault="000531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10, 2026 - August 16,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8977E8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D384488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46A379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F6867CF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773103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B588CF3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7DF9E6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0A3D9FE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B5D541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7001309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2D8D59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349913F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4E660A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3622E66" w:rsidR="004A5242" w:rsidRPr="004A5242" w:rsidRDefault="000531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531D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31D8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