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A0BF87" w:rsidR="004A5242" w:rsidRPr="004A5242" w:rsidRDefault="00BC39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26, 2026 - August 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215CB3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0A4C53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77B8E0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4A28C3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949CAF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DD29FDB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CEE423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2F82E4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1EF537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1B6B80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EF2CD0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BDFA8C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43504E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922083" w:rsidR="004A5242" w:rsidRPr="004A5242" w:rsidRDefault="00BC39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39C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C39C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