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41144B" w:rsidR="004A5242" w:rsidRPr="004A5242" w:rsidRDefault="00716D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4, 2026 - May 10,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EAD224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C8A277D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2F9B49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E97E110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9C351B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E3C9121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173265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F2863E0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592307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174EAE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2D125A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731208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89455B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132F259" w:rsidR="004A5242" w:rsidRPr="004A5242" w:rsidRDefault="00716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16D7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16D7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