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7FBC7A" w:rsidR="004A5242" w:rsidRPr="004A5242" w:rsidRDefault="00457C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2, 2025 - November 8,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6BCC57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4323E5C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EACE60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4916DFB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088EFF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466F3AB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D7542C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F98B9F4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33F40A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212B6A4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16423D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887E7E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CF003DB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8B1C5E" w:rsidR="004A5242" w:rsidRPr="004A5242" w:rsidRDefault="00457C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7CD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57CD0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