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B3DC97" w:rsidR="004A5242" w:rsidRPr="004A5242" w:rsidRDefault="00E149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11, 2022 - July 17,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B8F011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DC2F1C9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FDCEF3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565B73D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4E4012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7A28B9F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C6229F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CDB4939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6D1D47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906BC33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2DAFF3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3D5031C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BE4279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6A4ED0" w:rsidR="004A5242" w:rsidRPr="004A5242" w:rsidRDefault="00E149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1492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4928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