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BFDC34" w:rsidR="00167098" w:rsidRPr="00167098" w:rsidRDefault="009665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2030 - September 14,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170392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163E5E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E7F9F05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EBA4697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CB8D6E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14C14B7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5FC3DB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CFF485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C4A902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5073D3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94FE804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6C69EE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E6579F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B5D68C" w:rsidR="00167098" w:rsidRPr="00167098" w:rsidRDefault="0096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665BA" w:rsidRPr="00167098" w:rsidRDefault="009665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65BA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