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C5D08E" w:rsidR="00167098" w:rsidRPr="00167098" w:rsidRDefault="00BE48D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20, 2030 - May 26,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B39869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3797885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158113B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77AC16F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B3D95B7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61A385A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1F70CB3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84B8889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35AC2E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E4D45D2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7B3C14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0A309F4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0AC91C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017257F" w:rsidR="00167098" w:rsidRPr="00167098" w:rsidRDefault="00BE48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E48D5" w:rsidRPr="00167098" w:rsidRDefault="00BE48D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BE48D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