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5D1C503" w:rsidR="00167098" w:rsidRPr="00167098" w:rsidRDefault="00E45F7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22, 2028 - October 28,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063E9D3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693C10D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FF497A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6EE1D3E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4D16078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59BBA66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324393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AEA3FF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EDE941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C719B90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F56BDF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4C7A8BC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1506E1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531400" w:rsidR="00167098" w:rsidRPr="00167098" w:rsidRDefault="00E45F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45F7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45F70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