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6EF340" w:rsidR="00167098" w:rsidRPr="00167098" w:rsidRDefault="00B446A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15, 2028 - October 21,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73294F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3AF9C7C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DF8354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2608090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4604A3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D48E4E2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748515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64D628E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2AE8C9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E7DA354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046CCD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6BDAA30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902AD5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074B441" w:rsidR="00167098" w:rsidRPr="00167098" w:rsidRDefault="00B446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446A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446A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