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46B3FC8" w:rsidR="00167098" w:rsidRPr="00167098" w:rsidRDefault="004958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2, 2028 - October 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CD48CC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B387ED1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B29A7B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02F30F2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D06AFC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40A1025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81E1EB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6FFDE2A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6C4E23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C3F40C9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BDBCEC1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03CD43B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B93E22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1935E9" w:rsidR="00167098" w:rsidRPr="00167098" w:rsidRDefault="004958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958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95838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