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F6CBD9" w:rsidR="00167098" w:rsidRPr="00167098" w:rsidRDefault="004176E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11, 2028 - September 17,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D1A2269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AEDE0BB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5339AED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825DEA2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678C07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A45A436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82E0C16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BC7AB63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A41621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349A888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970F10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6A89771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C41566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BF6BF7E" w:rsidR="00167098" w:rsidRPr="00167098" w:rsidRDefault="004176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176E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176E1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