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0AF4C9D" w:rsidR="00167098" w:rsidRPr="00167098" w:rsidRDefault="00D16AC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2028 - April 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522312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6C88A85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54B017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E47B61A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65BDB4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E1DC2B1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B4017C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C8DD74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833D21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F51C0E5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4CFDEA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9A5A887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26AAEF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8CA67C" w:rsidR="00167098" w:rsidRPr="00167098" w:rsidRDefault="00D16A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6AC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6AC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