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8E87BCD" w:rsidR="00167098" w:rsidRPr="00167098" w:rsidRDefault="000D563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6, 2028 - March 12,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FE9EC48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79D0F7D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2E0A233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C9397C7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BCACDA9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2EC6ED3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A4599DA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BD81B4A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B457315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320FD46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8C83872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F8F54B9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7AB9FB5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1E01E1D" w:rsidR="00167098" w:rsidRPr="00167098" w:rsidRDefault="000D56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D563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0D563E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