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79C636E" w:rsidR="00167098" w:rsidRPr="00167098" w:rsidRDefault="0001218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11, 2027 - April 17,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9510CE0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92D1ED9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82B8E9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A46AFA9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A1E861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D11FDF8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EBD379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FAE06D0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3CE2F99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96822C5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E9BEC89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6DB7C5E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3F09C7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8C50834" w:rsidR="00167098" w:rsidRPr="00167098" w:rsidRDefault="000121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1218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1218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