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8CCD109" w:rsidR="00167098" w:rsidRPr="00167098" w:rsidRDefault="005C27A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6, 2026 - July 12,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EBE192D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28ACD2C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04F744D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0640EFA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86F081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82CC0CA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F42872B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F752707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CF051F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B5B75E4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35893FF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D0ECC4B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08FC09E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4DEC0D2" w:rsidR="00167098" w:rsidRPr="00167098" w:rsidRDefault="005C27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C27A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C27A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