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2C62F7" w:rsidR="00167098" w:rsidRPr="00167098" w:rsidRDefault="00D608E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2, 2026 - March 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B66B0E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954F06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61536D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2B7C349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461B6F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5474A39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D02F400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A6CCB10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1F0EA4A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264D942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84B262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D33000A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B4799EF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0FF65D7" w:rsidR="00167098" w:rsidRPr="00167098" w:rsidRDefault="00D60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608E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608E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