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1CE5E7" w:rsidR="00167098" w:rsidRPr="00167098" w:rsidRDefault="002F3A8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2026 - January 10,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80E244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EC9F79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105C10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9541E0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DD3029F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7F8148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D724F7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60CC181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C3DE1C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B62BF1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2408C1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1E6F2A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2F0843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D93843" w:rsidR="00167098" w:rsidRPr="00167098" w:rsidRDefault="002F3A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3A8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2F3A83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