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1B0A35" w:rsidR="00167098" w:rsidRPr="00167098" w:rsidRDefault="00D96A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2024 - December 28,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95EC7A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AB226D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CB1425A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A3D4491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B73836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B0ABB3B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E50041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18D80DC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A5EE35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5CD5C68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B16258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7887F6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65D10B0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B75A7D" w:rsidR="00167098" w:rsidRPr="00167098" w:rsidRDefault="00D96A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96A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96A4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