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B4B6007" w:rsidR="00167098" w:rsidRPr="00167098" w:rsidRDefault="00EB34B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28, 2024 - November 3,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60D4D6E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E24AB48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62A451F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6095125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C8021F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60FC5EF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AFD3F6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CF53837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C03F69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582CB22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BD3FE06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8744747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084591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B4A940A" w:rsidR="00167098" w:rsidRPr="00167098" w:rsidRDefault="00EB34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B34B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B34B3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