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7C49F63" w:rsidR="00167098" w:rsidRPr="00167098" w:rsidRDefault="00C5344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24, 2024 - June 30,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CDA3E0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01B4700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6FBAE8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C16A968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DE530A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7AE3B0B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3E1AF5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1CF943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427DB6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47FB33F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FB18D1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252796A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387A01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D3D868C" w:rsidR="00167098" w:rsidRPr="00167098" w:rsidRDefault="00C53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5344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5344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