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D22F19" w:rsidR="00167098" w:rsidRPr="00167098" w:rsidRDefault="00F5040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5, 2024 - May 11,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E18419C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5FE196A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1D1545F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975D8C1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BDACBF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500232D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6EC7D1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E0B740E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22B7EA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46946CE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75070B6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B377EC5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15E45FD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C95EE6E" w:rsidR="00167098" w:rsidRPr="00167098" w:rsidRDefault="00F50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5040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50402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