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4B2E609" w:rsidR="00167098" w:rsidRPr="00167098" w:rsidRDefault="002F5DC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5, 2024 - February 11,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8B9F971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8A2E5C2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61EFDA1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F3C5D7C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397E58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0ABE548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FDA2FA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E9A727C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DD80089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1EC4B05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3AAC0C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C68A736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376EE51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080FAEB" w:rsidR="00167098" w:rsidRPr="00167098" w:rsidRDefault="002F5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F5DC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2F5DC8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