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4903EF" w:rsidR="00167098" w:rsidRPr="00167098" w:rsidRDefault="004D731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30, 2020 - September 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E44E60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37F8488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E3406DA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D934D46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A11578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4DE7A79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C97E696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32E7A67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E03D82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AEB20D9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1C058C6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C1D25FA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EFDACFC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F0D8621" w:rsidR="00167098" w:rsidRPr="00167098" w:rsidRDefault="004D7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D731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D731F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