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2421696" w:rsidR="00167098" w:rsidRPr="00167098" w:rsidRDefault="00D757C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2020 - March 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7861393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26DF730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486F8B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5290790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112C92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05912D5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D99936F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A07907B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A48F74F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E69D52B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0D97CD2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92BCFCE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D707CF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7CF2CE9" w:rsidR="00167098" w:rsidRPr="00167098" w:rsidRDefault="00D757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757C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57C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