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5BAE33" w:rsidR="00F22408" w:rsidRPr="00AE06B0" w:rsidRDefault="004B316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2030 - September 21,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5E77D5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02A2CFD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9BE1DC6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A713E7C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4B2AF16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F0281FD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1DC6CE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5BE0A64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27D679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78782C0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A946AC3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DD9B9F2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23F4AD4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BC86CB5" w:rsidR="00AE06B0" w:rsidRPr="00AE06B0" w:rsidRDefault="004B31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B316A" w:rsidRPr="00AE06B0" w:rsidRDefault="004B316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B316A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