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5B62B8" w:rsidR="00F22408" w:rsidRPr="00AE06B0" w:rsidRDefault="00B942B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28, 2030 - February 3,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AD14FD1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426E538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2B5009D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2DF6D4E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F621F07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97E2B34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712E304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8D9DC80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4B344E3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342A3F2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7D08254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94EE63F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6D279C9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F6B16E6" w:rsidR="00AE06B0" w:rsidRPr="00AE06B0" w:rsidRDefault="00B942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942BD" w:rsidRPr="00AE06B0" w:rsidRDefault="00B942B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B942B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